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6F4C0">
      <w:pPr>
        <w:jc w:val="center"/>
        <w:rPr>
          <w:rFonts w:hint="default"/>
          <w:lang w:val="ru-RU"/>
        </w:rPr>
      </w:pPr>
      <w:r>
        <w:rPr>
          <w:lang w:val="ru-RU"/>
        </w:rPr>
        <w:t>Обращение</w:t>
      </w:r>
      <w:r>
        <w:rPr>
          <w:rFonts w:hint="default"/>
          <w:lang w:val="ru-RU"/>
        </w:rPr>
        <w:t xml:space="preserve"> к меценатам и рекламным партнерам проекта ИЧИЧС.рф</w:t>
      </w:r>
    </w:p>
    <w:p w14:paraId="45915825">
      <w:pPr>
        <w:rPr>
          <w:rFonts w:hint="default"/>
          <w:lang w:val="ru-RU"/>
        </w:rPr>
      </w:pPr>
    </w:p>
    <w:p w14:paraId="38729974">
      <w:pPr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>Уважаемый Господин.</w:t>
      </w:r>
    </w:p>
    <w:p w14:paraId="72EFD0FB">
      <w:pPr>
        <w:rPr>
          <w:rFonts w:hint="default"/>
          <w:lang w:val="ru-RU"/>
        </w:rPr>
      </w:pPr>
    </w:p>
    <w:p w14:paraId="3CC4416E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Предлагаю Вам рассмотреть возможность участие в реализации ШАГА 1, дорожной карты нашего проекта.</w:t>
      </w:r>
    </w:p>
    <w:p w14:paraId="0525E248">
      <w:pPr>
        <w:rPr>
          <w:rFonts w:hint="default"/>
          <w:lang w:val="ru-RU"/>
        </w:rPr>
      </w:pPr>
    </w:p>
    <w:p w14:paraId="6CE9FBB8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В этом шаге мы реализуем главные и судьбоносные задачи нашего проекта:</w:t>
      </w:r>
    </w:p>
    <w:p w14:paraId="2E7073EA">
      <w:pPr>
        <w:numPr>
          <w:ilvl w:val="0"/>
          <w:numId w:val="1"/>
        </w:numPr>
        <w:ind w:left="420" w:leftChars="0"/>
        <w:rPr>
          <w:rFonts w:hint="default"/>
          <w:lang w:val="ru-RU"/>
        </w:rPr>
      </w:pPr>
      <w:r>
        <w:rPr>
          <w:rFonts w:hint="default"/>
          <w:lang w:val="ru-RU"/>
        </w:rPr>
        <w:t>Формируем пул участников проекта (попечительский совет, рекламные партнеры, учредители)</w:t>
      </w:r>
    </w:p>
    <w:p w14:paraId="3331C212">
      <w:pPr>
        <w:numPr>
          <w:ilvl w:val="0"/>
          <w:numId w:val="1"/>
        </w:numPr>
        <w:ind w:left="420" w:leftChars="0"/>
        <w:rPr>
          <w:rFonts w:hint="default"/>
          <w:lang w:val="ru-RU"/>
        </w:rPr>
      </w:pPr>
      <w:r>
        <w:rPr>
          <w:rFonts w:hint="default"/>
          <w:lang w:val="ru-RU"/>
        </w:rPr>
        <w:t>Формируем преподавательский состав и методологическую базу проекта.</w:t>
      </w:r>
    </w:p>
    <w:p w14:paraId="1C3D842C">
      <w:pPr>
        <w:numPr>
          <w:ilvl w:val="0"/>
          <w:numId w:val="1"/>
        </w:numPr>
        <w:ind w:left="420" w:leftChars="0"/>
        <w:rPr>
          <w:rFonts w:hint="default"/>
          <w:lang w:val="ru-RU"/>
        </w:rPr>
      </w:pPr>
      <w:r>
        <w:rPr>
          <w:rFonts w:hint="default"/>
          <w:lang w:val="ru-RU"/>
        </w:rPr>
        <w:t>Формируем юридический фундамент проекта: Юрлица, Счета, Лицензии</w:t>
      </w:r>
    </w:p>
    <w:p w14:paraId="68A5E76A">
      <w:pPr>
        <w:numPr>
          <w:numId w:val="0"/>
        </w:numPr>
        <w:rPr>
          <w:rFonts w:hint="default"/>
          <w:lang w:val="ru-RU"/>
        </w:rPr>
      </w:pPr>
    </w:p>
    <w:p w14:paraId="6C41D09C">
      <w:pPr>
        <w:numPr>
          <w:numId w:val="0"/>
        </w:num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По нашим расчетам этот шаг продлится 3-6 месяцев. </w:t>
      </w:r>
    </w:p>
    <w:p w14:paraId="2A983CBA">
      <w:pPr>
        <w:numPr>
          <w:numId w:val="0"/>
        </w:num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Бюджет этого шага составит 10 млн рублей.</w:t>
      </w:r>
    </w:p>
    <w:p w14:paraId="6FF9B11A">
      <w:pPr>
        <w:numPr>
          <w:numId w:val="0"/>
        </w:numPr>
        <w:rPr>
          <w:rFonts w:hint="default"/>
          <w:lang w:val="ru-RU"/>
        </w:rPr>
      </w:pPr>
    </w:p>
    <w:p w14:paraId="56A68697">
      <w:pPr>
        <w:numPr>
          <w:numId w:val="0"/>
        </w:num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Вам, как инвестору данного шага, гарантирован 100% возврат средств после получения нами гранта, а также в дальнейшем торговая марка Вашей компании (предусмотрена возможность единожды заменить указанную Вами Торговую марку, в случае коммерческой необходимости) на вечно будут внесены в список «Благородные инициативы обновлённого человечества»</w:t>
      </w:r>
    </w:p>
    <w:p w14:paraId="5EEA628E">
      <w:pPr>
        <w:rPr>
          <w:rFonts w:hint="default"/>
          <w:lang w:val="ru-RU"/>
        </w:rPr>
      </w:pPr>
    </w:p>
    <w:p w14:paraId="57807D72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>С Уважением.</w:t>
      </w:r>
    </w:p>
    <w:p w14:paraId="28A2B179">
      <w:pPr>
        <w:ind w:firstLine="708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Автор идеи проекта </w:t>
      </w:r>
    </w:p>
    <w:p w14:paraId="6D26B376">
      <w:pPr>
        <w:ind w:firstLine="708" w:firstLineChars="0"/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t>ВРИО Ректора ИЧИЧС                    _______________________   А.Е.Кузнецов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2ED22"/>
    <w:multiLevelType w:val="singleLevel"/>
    <w:tmpl w:val="91D2ED22"/>
    <w:lvl w:ilvl="0" w:tentative="0">
      <w:start w:val="1"/>
      <w:numFmt w:val="decimal"/>
      <w:suff w:val="space"/>
      <w:lvlText w:val="%1)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968B0"/>
    <w:rsid w:val="1A0F4A32"/>
    <w:rsid w:val="306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2024-12-11T08:40:00Z</dcterms:created>
  <dc:creator>Kuznetsoff</dc:creator>
  <cp:lastModifiedBy>Kuznetsoff</cp:lastModifiedBy>
  <dcterms:modified xsi:type="dcterms:W3CDTF">2024-12-11T10:13:13Z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F5E752AF95F74833913E67E68CC1BC3F_11</vt:lpwstr>
  </property>
</Properties>
</file>